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</w:p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  <w:r w:rsidRPr="00A34D11">
        <w:rPr>
          <w:b/>
          <w:sz w:val="28"/>
          <w:szCs w:val="28"/>
        </w:rPr>
        <w:t>ZAPISNIK</w:t>
      </w:r>
    </w:p>
    <w:p w:rsidR="009A6369" w:rsidRPr="0076628C" w:rsidRDefault="009A6369" w:rsidP="00BC0D61">
      <w:pPr>
        <w:spacing w:line="276" w:lineRule="auto"/>
        <w:jc w:val="center"/>
        <w:rPr>
          <w:b/>
          <w:sz w:val="22"/>
          <w:szCs w:val="22"/>
        </w:rPr>
      </w:pPr>
    </w:p>
    <w:p w:rsidR="009A6369" w:rsidRDefault="009A6369" w:rsidP="0076628C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464AD">
        <w:rPr>
          <w:sz w:val="22"/>
          <w:szCs w:val="22"/>
        </w:rPr>
        <w:t>a 1</w:t>
      </w:r>
      <w:bookmarkStart w:id="0" w:name="_GoBack"/>
      <w:bookmarkEnd w:id="0"/>
      <w:r w:rsidRPr="0076628C">
        <w:rPr>
          <w:sz w:val="22"/>
          <w:szCs w:val="22"/>
        </w:rPr>
        <w:t xml:space="preserve">. sjednice Izvršnog odbora Zajednice sportskih udruga Grada Pazina (u </w:t>
      </w:r>
      <w:r w:rsidR="00517D59">
        <w:rPr>
          <w:sz w:val="22"/>
          <w:szCs w:val="22"/>
        </w:rPr>
        <w:t>nastavku: Zajednica), održane 13.11</w:t>
      </w:r>
      <w:r w:rsidRPr="0076628C">
        <w:rPr>
          <w:sz w:val="22"/>
          <w:szCs w:val="22"/>
        </w:rPr>
        <w:t>.2018. godine, s početkom u 20:0</w:t>
      </w:r>
      <w:r>
        <w:rPr>
          <w:sz w:val="22"/>
          <w:szCs w:val="22"/>
        </w:rPr>
        <w:t>0 sati, u  Školsko–</w:t>
      </w:r>
      <w:r w:rsidRPr="0076628C">
        <w:rPr>
          <w:sz w:val="22"/>
          <w:szCs w:val="22"/>
        </w:rPr>
        <w:t>gradsk</w:t>
      </w:r>
      <w:r>
        <w:rPr>
          <w:sz w:val="22"/>
          <w:szCs w:val="22"/>
        </w:rPr>
        <w:t>oj sportskoj dvorani</w:t>
      </w:r>
      <w:r w:rsidRPr="0076628C">
        <w:rPr>
          <w:sz w:val="22"/>
          <w:szCs w:val="22"/>
        </w:rPr>
        <w:t xml:space="preserve"> u Pazinu. </w:t>
      </w:r>
    </w:p>
    <w:p w:rsidR="009A6369" w:rsidRDefault="009A6369" w:rsidP="0076628C">
      <w:pPr>
        <w:jc w:val="both"/>
        <w:rPr>
          <w:sz w:val="22"/>
          <w:szCs w:val="22"/>
        </w:rPr>
      </w:pPr>
    </w:p>
    <w:p w:rsidR="009A6369" w:rsidRPr="0076628C" w:rsidRDefault="009A6369" w:rsidP="0076628C">
      <w:pPr>
        <w:jc w:val="both"/>
        <w:rPr>
          <w:sz w:val="22"/>
          <w:szCs w:val="22"/>
        </w:rPr>
      </w:pPr>
      <w:r w:rsidRPr="0076628C">
        <w:rPr>
          <w:sz w:val="22"/>
          <w:szCs w:val="22"/>
        </w:rPr>
        <w:t>Sjednici su prisustvovali članovi Izvršnog odbora:</w:t>
      </w:r>
      <w:r w:rsidR="00860351" w:rsidRPr="00860351">
        <w:rPr>
          <w:sz w:val="22"/>
          <w:szCs w:val="22"/>
        </w:rPr>
        <w:t xml:space="preserve"> </w:t>
      </w:r>
      <w:r w:rsidR="00860351" w:rsidRPr="0076628C">
        <w:rPr>
          <w:sz w:val="22"/>
          <w:szCs w:val="22"/>
        </w:rPr>
        <w:t>Zoran Bravar</w:t>
      </w:r>
      <w:r w:rsidR="00860351">
        <w:rPr>
          <w:sz w:val="22"/>
          <w:szCs w:val="22"/>
        </w:rPr>
        <w:t>,</w:t>
      </w:r>
      <w:r w:rsidRPr="0076628C">
        <w:rPr>
          <w:sz w:val="22"/>
          <w:szCs w:val="22"/>
        </w:rPr>
        <w:t xml:space="preserve"> Lucijan Ujč</w:t>
      </w:r>
      <w:r w:rsidR="00860351">
        <w:rPr>
          <w:sz w:val="22"/>
          <w:szCs w:val="22"/>
        </w:rPr>
        <w:t xml:space="preserve">ić, Neven </w:t>
      </w:r>
      <w:proofErr w:type="spellStart"/>
      <w:r w:rsidR="00860351">
        <w:rPr>
          <w:sz w:val="22"/>
          <w:szCs w:val="22"/>
        </w:rPr>
        <w:t>Ćus</w:t>
      </w:r>
      <w:proofErr w:type="spellEnd"/>
      <w:r w:rsidR="00860351">
        <w:rPr>
          <w:sz w:val="22"/>
          <w:szCs w:val="22"/>
        </w:rPr>
        <w:t>, Damir Milanović i</w:t>
      </w:r>
      <w:r w:rsidR="003F4DB8">
        <w:rPr>
          <w:sz w:val="22"/>
          <w:szCs w:val="22"/>
        </w:rPr>
        <w:t xml:space="preserve"> Armando </w:t>
      </w:r>
      <w:proofErr w:type="spellStart"/>
      <w:r w:rsidR="003F4DB8">
        <w:rPr>
          <w:sz w:val="22"/>
          <w:szCs w:val="22"/>
        </w:rPr>
        <w:t>Belac</w:t>
      </w:r>
      <w:proofErr w:type="spellEnd"/>
      <w:r w:rsidR="003F4DB8">
        <w:rPr>
          <w:sz w:val="22"/>
          <w:szCs w:val="22"/>
        </w:rPr>
        <w:t xml:space="preserve"> i, </w:t>
      </w:r>
      <w:r w:rsidR="00517D59">
        <w:rPr>
          <w:sz w:val="22"/>
          <w:szCs w:val="22"/>
        </w:rPr>
        <w:t>Voditelj službe unutarnje revizije Grada Pazina</w:t>
      </w:r>
      <w:r>
        <w:rPr>
          <w:sz w:val="22"/>
          <w:szCs w:val="22"/>
        </w:rPr>
        <w:t xml:space="preserve"> </w:t>
      </w:r>
      <w:r w:rsidRPr="0076628C">
        <w:rPr>
          <w:sz w:val="22"/>
          <w:szCs w:val="22"/>
        </w:rPr>
        <w:t xml:space="preserve">Roberto Ladavac i Tajnik Zajednice Patrick Rabar. 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A34D11" w:rsidRDefault="009A6369" w:rsidP="00A34D11">
      <w:pPr>
        <w:spacing w:line="276" w:lineRule="auto"/>
        <w:rPr>
          <w:sz w:val="22"/>
          <w:szCs w:val="22"/>
        </w:rPr>
      </w:pPr>
      <w:r w:rsidRPr="00A34D11">
        <w:rPr>
          <w:sz w:val="22"/>
          <w:szCs w:val="22"/>
        </w:rPr>
        <w:t>Za sjednicu je predložen slijedeći dnevni red:</w:t>
      </w:r>
    </w:p>
    <w:p w:rsidR="009A6369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>DNEVNI RED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517D59" w:rsidRPr="00C916F8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Otvaranje sjednice i provjera valjanosti mandata</w:t>
      </w:r>
    </w:p>
    <w:p w:rsidR="00517D59" w:rsidRPr="00C916F8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Izbor zapisničara i dva ovjerovitelja zapisnika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 xml:space="preserve">Verifikacija zapisnika sa </w:t>
      </w:r>
      <w:r>
        <w:t>35</w:t>
      </w:r>
      <w:r w:rsidRPr="00C916F8">
        <w:t>. sjednice Izvršnog odbora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>
        <w:t>Odluka o sufinanciranju izobrazbe trenera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>
        <w:t>III. Rebalans proračuna Grada Pazina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>
        <w:t>Proračun ZSU Grada Pazina za 2019. godine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Korištenje kombi vozila 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Liječnički pregledi za 2019. godinu </w:t>
      </w:r>
    </w:p>
    <w:p w:rsidR="00517D59" w:rsidRDefault="00517D59" w:rsidP="00517D59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 w:rsidRPr="00C916F8">
        <w:t>Razno, prema potrebi</w:t>
      </w:r>
    </w:p>
    <w:p w:rsidR="009A6369" w:rsidRPr="00517D59" w:rsidRDefault="009A6369" w:rsidP="00CC2BAB">
      <w:pPr>
        <w:pStyle w:val="Odlomakpopisa"/>
        <w:spacing w:before="240" w:after="240" w:line="360" w:lineRule="auto"/>
        <w:jc w:val="both"/>
        <w:rPr>
          <w:szCs w:val="22"/>
        </w:rPr>
      </w:pPr>
      <w:r w:rsidRPr="00517D59">
        <w:rPr>
          <w:szCs w:val="22"/>
        </w:rPr>
        <w:t>Predloženi dnevni red jednoglasno je prihvaćen.</w:t>
      </w:r>
    </w:p>
    <w:p w:rsidR="009A6369" w:rsidRPr="0076628C" w:rsidRDefault="009A6369" w:rsidP="00BC0D61">
      <w:pPr>
        <w:pStyle w:val="Odlomakpopisa"/>
        <w:spacing w:before="240" w:after="240" w:line="360" w:lineRule="auto"/>
        <w:jc w:val="center"/>
        <w:rPr>
          <w:b/>
          <w:sz w:val="22"/>
          <w:szCs w:val="22"/>
        </w:rPr>
      </w:pPr>
    </w:p>
    <w:p w:rsidR="009A6369" w:rsidRPr="00BC35AB" w:rsidRDefault="009A6369" w:rsidP="00BC0D61">
      <w:pPr>
        <w:pStyle w:val="Odlomakpopisa"/>
        <w:spacing w:before="240" w:after="240" w:line="360" w:lineRule="auto"/>
        <w:jc w:val="center"/>
        <w:rPr>
          <w:sz w:val="22"/>
          <w:szCs w:val="22"/>
        </w:rPr>
      </w:pPr>
      <w:r w:rsidRPr="00A34D11">
        <w:rPr>
          <w:b/>
          <w:sz w:val="22"/>
          <w:szCs w:val="22"/>
        </w:rPr>
        <w:t>ZAKLJUČCI</w:t>
      </w:r>
    </w:p>
    <w:p w:rsidR="009A6369" w:rsidRPr="0076628C" w:rsidRDefault="00517D59" w:rsidP="00330372">
      <w:pPr>
        <w:pStyle w:val="Odlomakpopisa"/>
        <w:numPr>
          <w:ilvl w:val="0"/>
          <w:numId w:val="7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Zoran Bravar</w:t>
      </w:r>
      <w:r w:rsidR="009A6369" w:rsidRPr="0076628C">
        <w:rPr>
          <w:sz w:val="22"/>
          <w:szCs w:val="22"/>
        </w:rPr>
        <w:t xml:space="preserve"> otvara sjednicu i konstatira da postoji kvorum za donošenje pravovaljanih zaključaka, pozdravlja sve prisutne te predlaže raspravu po predloženom dnevnom redu.</w:t>
      </w:r>
    </w:p>
    <w:p w:rsidR="009A6369" w:rsidRPr="0076628C" w:rsidRDefault="009A6369" w:rsidP="00330372">
      <w:pPr>
        <w:numPr>
          <w:ilvl w:val="0"/>
          <w:numId w:val="7"/>
        </w:numPr>
        <w:spacing w:before="120" w:after="120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Na prijedlog predsjedavajućeg jednoglasno su izabrani:</w:t>
      </w:r>
    </w:p>
    <w:p w:rsidR="009A6369" w:rsidRPr="0076628C" w:rsidRDefault="009A6369" w:rsidP="00A34D11">
      <w:pPr>
        <w:numPr>
          <w:ilvl w:val="1"/>
          <w:numId w:val="7"/>
        </w:numPr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za zapisničara Patrick Rabar.</w:t>
      </w:r>
    </w:p>
    <w:p w:rsidR="009A6369" w:rsidRPr="0076628C" w:rsidRDefault="009A6369" w:rsidP="00A34D11">
      <w:pPr>
        <w:numPr>
          <w:ilvl w:val="1"/>
          <w:numId w:val="7"/>
        </w:numPr>
        <w:spacing w:before="120" w:after="80" w:line="360" w:lineRule="auto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za ovjerovitelje zapisnika Armando </w:t>
      </w:r>
      <w:proofErr w:type="spellStart"/>
      <w:r w:rsidRPr="0076628C">
        <w:rPr>
          <w:sz w:val="22"/>
          <w:szCs w:val="22"/>
        </w:rPr>
        <w:t>Belac</w:t>
      </w:r>
      <w:proofErr w:type="spellEnd"/>
      <w:r w:rsidRPr="0076628C">
        <w:rPr>
          <w:sz w:val="22"/>
          <w:szCs w:val="22"/>
        </w:rPr>
        <w:t xml:space="preserve"> i </w:t>
      </w:r>
      <w:r w:rsidR="006C5488">
        <w:rPr>
          <w:sz w:val="22"/>
          <w:szCs w:val="22"/>
        </w:rPr>
        <w:t>Damir Milanović</w:t>
      </w:r>
      <w:r w:rsidRPr="0076628C">
        <w:rPr>
          <w:sz w:val="22"/>
          <w:szCs w:val="22"/>
        </w:rPr>
        <w:t>.</w:t>
      </w:r>
    </w:p>
    <w:p w:rsidR="003F4DB8" w:rsidRDefault="00517D59" w:rsidP="003F4DB8">
      <w:pPr>
        <w:pStyle w:val="Odlomakpopis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Zapisnik sa 35</w:t>
      </w:r>
      <w:r w:rsidR="009A6369" w:rsidRPr="0076628C">
        <w:rPr>
          <w:sz w:val="22"/>
          <w:szCs w:val="22"/>
        </w:rPr>
        <w:t>. sjednice Izvršnog odbora Zajednice, usvojen je jednoglasno.</w:t>
      </w:r>
    </w:p>
    <w:p w:rsidR="007275AB" w:rsidRDefault="006D05BC" w:rsidP="007275AB">
      <w:pPr>
        <w:pStyle w:val="Odlomakpopis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sz w:val="22"/>
          <w:szCs w:val="22"/>
        </w:rPr>
      </w:pPr>
      <w:r w:rsidRPr="007275AB">
        <w:rPr>
          <w:sz w:val="22"/>
          <w:szCs w:val="22"/>
        </w:rPr>
        <w:t>Na temelju prijedloga kojeg je da</w:t>
      </w:r>
      <w:r w:rsidR="007275AB" w:rsidRPr="007275AB">
        <w:rPr>
          <w:sz w:val="22"/>
          <w:szCs w:val="22"/>
        </w:rPr>
        <w:t>l</w:t>
      </w:r>
      <w:r w:rsidRPr="007275AB">
        <w:rPr>
          <w:sz w:val="22"/>
          <w:szCs w:val="22"/>
        </w:rPr>
        <w:t xml:space="preserve">o Povjerenstvo za provedbu Natječaja za sufinanciranje izobrazbe trenera za 2018. godinu, Izvršni odbor </w:t>
      </w:r>
      <w:r w:rsidR="0012306F" w:rsidRPr="007275AB">
        <w:rPr>
          <w:sz w:val="22"/>
          <w:szCs w:val="22"/>
        </w:rPr>
        <w:t>donio je odluku,</w:t>
      </w:r>
      <w:r w:rsidRPr="007275AB">
        <w:rPr>
          <w:sz w:val="22"/>
          <w:szCs w:val="22"/>
        </w:rPr>
        <w:t xml:space="preserve"> da</w:t>
      </w:r>
      <w:r w:rsidR="0012306F" w:rsidRPr="007275AB">
        <w:rPr>
          <w:sz w:val="22"/>
          <w:szCs w:val="22"/>
        </w:rPr>
        <w:t xml:space="preserve"> 6.500,00 kn, </w:t>
      </w:r>
      <w:r w:rsidR="007275AB" w:rsidRPr="007275AB">
        <w:rPr>
          <w:sz w:val="22"/>
          <w:szCs w:val="22"/>
        </w:rPr>
        <w:t>sredstva</w:t>
      </w:r>
      <w:r w:rsidR="0012306F" w:rsidRPr="007275AB">
        <w:rPr>
          <w:sz w:val="22"/>
          <w:szCs w:val="22"/>
        </w:rPr>
        <w:t xml:space="preserve"> namijenjena za ostale materijalne troškove, te </w:t>
      </w:r>
      <w:r w:rsidRPr="007275AB">
        <w:rPr>
          <w:sz w:val="22"/>
          <w:szCs w:val="22"/>
        </w:rPr>
        <w:t xml:space="preserve">ne utrošena sredstva namijenjena za manifestacije 'Dan Grada' i 'Rim' u 2018. godini prenamijene </w:t>
      </w:r>
      <w:r w:rsidR="00B736B9" w:rsidRPr="007275AB">
        <w:rPr>
          <w:sz w:val="22"/>
          <w:szCs w:val="22"/>
        </w:rPr>
        <w:t>za izobrazbu trenera</w:t>
      </w:r>
      <w:r w:rsidR="007275AB" w:rsidRPr="007275AB">
        <w:rPr>
          <w:sz w:val="22"/>
          <w:szCs w:val="22"/>
        </w:rPr>
        <w:t>,</w:t>
      </w:r>
      <w:r w:rsidR="0012306F" w:rsidRPr="007275AB">
        <w:rPr>
          <w:sz w:val="22"/>
          <w:szCs w:val="22"/>
        </w:rPr>
        <w:t xml:space="preserve"> </w:t>
      </w:r>
      <w:r w:rsidR="007275AB" w:rsidRPr="007275AB">
        <w:rPr>
          <w:sz w:val="22"/>
          <w:szCs w:val="22"/>
        </w:rPr>
        <w:t xml:space="preserve">te da će se tako iznos od </w:t>
      </w:r>
      <w:r w:rsidR="007275AB" w:rsidRPr="007275AB">
        <w:rPr>
          <w:sz w:val="22"/>
          <w:szCs w:val="22"/>
        </w:rPr>
        <w:lastRenderedPageBreak/>
        <w:t>3</w:t>
      </w:r>
      <w:r w:rsidR="0012306F" w:rsidRPr="007275AB">
        <w:rPr>
          <w:sz w:val="22"/>
          <w:szCs w:val="22"/>
        </w:rPr>
        <w:t>0.000,00</w:t>
      </w:r>
      <w:r w:rsidR="007275AB" w:rsidRPr="007275AB">
        <w:rPr>
          <w:sz w:val="22"/>
          <w:szCs w:val="22"/>
        </w:rPr>
        <w:t xml:space="preserve"> kn</w:t>
      </w:r>
      <w:r w:rsidRPr="007275AB">
        <w:rPr>
          <w:sz w:val="22"/>
          <w:szCs w:val="22"/>
        </w:rPr>
        <w:t xml:space="preserve"> proporcionalno</w:t>
      </w:r>
      <w:r w:rsidR="0012306F" w:rsidRPr="007275AB">
        <w:rPr>
          <w:sz w:val="22"/>
          <w:szCs w:val="22"/>
        </w:rPr>
        <w:t xml:space="preserve"> </w:t>
      </w:r>
      <w:r w:rsidRPr="007275AB">
        <w:rPr>
          <w:sz w:val="22"/>
          <w:szCs w:val="22"/>
        </w:rPr>
        <w:t>preraspodijeli</w:t>
      </w:r>
      <w:r w:rsidR="007275AB" w:rsidRPr="007275AB">
        <w:rPr>
          <w:sz w:val="22"/>
          <w:szCs w:val="22"/>
        </w:rPr>
        <w:t xml:space="preserve"> svim osam pristiglih prijava. </w:t>
      </w:r>
      <w:r w:rsidR="007275AB">
        <w:t>Odluka o sufinanciranju izobrazbe trenera</w:t>
      </w:r>
      <w:r w:rsidR="007275AB" w:rsidRPr="007275AB">
        <w:rPr>
          <w:sz w:val="22"/>
          <w:szCs w:val="22"/>
        </w:rPr>
        <w:t xml:space="preserve"> jednoglasno je usvojena.</w:t>
      </w:r>
    </w:p>
    <w:p w:rsidR="00CE248C" w:rsidRPr="00CE248C" w:rsidRDefault="00CE248C" w:rsidP="00884E41">
      <w:pPr>
        <w:pStyle w:val="Odlomakpopis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sz w:val="22"/>
          <w:szCs w:val="22"/>
        </w:rPr>
      </w:pPr>
      <w:r w:rsidRPr="00CE248C">
        <w:rPr>
          <w:sz w:val="22"/>
          <w:szCs w:val="22"/>
        </w:rPr>
        <w:t>U okviru ukupno planiranih 1.216.140,00 kuna (II. rebalans proračuna Grada Pazina za 2018. godinu) za realizaciju sportskih programa i  aktivnosti u 2018. godini, a temeljem analize ostvarivanja planiranih rashoda do kraja ove proračunske godine po pojedinim pozicijama Proračuna Grada Pazina za 2018. godinu, odnosno Programa javnih potreba Grada Pazina u sportu za 2018. godinu, Izvršni odbor predložio je slijedeće izmjene, odnosno preraspodjelu sredstava po pozicijama:</w:t>
      </w:r>
    </w:p>
    <w:p w:rsidR="00CE248C" w:rsidRPr="00241445" w:rsidRDefault="00CE248C" w:rsidP="00884E41">
      <w:pPr>
        <w:tabs>
          <w:tab w:val="left" w:pos="720"/>
        </w:tabs>
        <w:spacing w:line="360" w:lineRule="auto"/>
        <w:jc w:val="both"/>
        <w:rPr>
          <w:b/>
          <w:sz w:val="22"/>
          <w:szCs w:val="22"/>
        </w:rPr>
      </w:pPr>
      <w:r w:rsidRPr="00241445">
        <w:rPr>
          <w:b/>
          <w:sz w:val="22"/>
          <w:szCs w:val="22"/>
        </w:rPr>
        <w:t>Aktivnost: Zajedničke potrebe u sportu</w:t>
      </w:r>
    </w:p>
    <w:p w:rsidR="00CE248C" w:rsidRPr="00241445" w:rsidRDefault="00CE248C" w:rsidP="00884E4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41445">
        <w:rPr>
          <w:sz w:val="22"/>
          <w:szCs w:val="22"/>
        </w:rPr>
        <w:t xml:space="preserve">R1396 – Gorivo - </w:t>
      </w:r>
      <w:r w:rsidRPr="00241445">
        <w:rPr>
          <w:sz w:val="22"/>
          <w:szCs w:val="22"/>
          <w:u w:val="single"/>
        </w:rPr>
        <w:t>povećanje</w:t>
      </w:r>
      <w:r w:rsidRPr="00241445">
        <w:rPr>
          <w:sz w:val="22"/>
          <w:szCs w:val="22"/>
        </w:rPr>
        <w:t xml:space="preserve"> od 5.000,00 kuna za troškove goriva za kombi vozila Zajednice koje koriste klubovi i udruge za prijevoz na sportska natjecanja.</w:t>
      </w:r>
    </w:p>
    <w:p w:rsidR="00CE248C" w:rsidRPr="00241445" w:rsidRDefault="00CE248C" w:rsidP="00884E41">
      <w:pPr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41445">
        <w:rPr>
          <w:sz w:val="22"/>
          <w:szCs w:val="22"/>
        </w:rPr>
        <w:t xml:space="preserve">R1398 - Školovanje trenera – </w:t>
      </w:r>
      <w:r w:rsidRPr="00241445">
        <w:rPr>
          <w:sz w:val="22"/>
          <w:szCs w:val="22"/>
          <w:u w:val="single"/>
        </w:rPr>
        <w:t>povećanje</w:t>
      </w:r>
      <w:r w:rsidRPr="00241445">
        <w:rPr>
          <w:sz w:val="22"/>
          <w:szCs w:val="22"/>
        </w:rPr>
        <w:t xml:space="preserve">  od 10.000,00 kuna za  troškove izobrazbe trenera. Budući da je jedan od glavnih ciljeva Strategije razvoja sporta i rekreacije Grada Pazina - povećanje kvalificiranosti i broja stručnih osoba koje obavljaju trenerske i druge stručne poslove u sportskim klubovima, predlaže se povećanje od 10.000,00 kuna na ovoj poziciji tako da bi se za izobrazbu dodijelilo 30.000,00 kuna budući da su na objavljeni natječaj pristigle prijave za 8 trenera na ukupni iznos koji je znatno veći od planiranog.</w:t>
      </w:r>
    </w:p>
    <w:p w:rsidR="00CE248C" w:rsidRPr="00241445" w:rsidRDefault="00CE248C" w:rsidP="00884E41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41445">
        <w:rPr>
          <w:sz w:val="22"/>
          <w:szCs w:val="22"/>
        </w:rPr>
        <w:t xml:space="preserve">R1400 – Ostali materijalni troškovi – </w:t>
      </w:r>
      <w:r w:rsidRPr="00241445">
        <w:rPr>
          <w:sz w:val="22"/>
          <w:szCs w:val="22"/>
          <w:u w:val="single"/>
        </w:rPr>
        <w:t>smanjenje</w:t>
      </w:r>
      <w:r w:rsidRPr="00241445">
        <w:rPr>
          <w:sz w:val="22"/>
          <w:szCs w:val="22"/>
        </w:rPr>
        <w:t xml:space="preserve"> od 11.600,00 kuna. Planira se ušteda na ostalim materijalnim troškovima kako bi se sredstva mogla preraspodijeliti na navedene pozicije Zajedničkih potreba u sportu.</w:t>
      </w:r>
    </w:p>
    <w:p w:rsidR="00CE248C" w:rsidRPr="00241445" w:rsidRDefault="00CE248C" w:rsidP="00884E41">
      <w:pPr>
        <w:tabs>
          <w:tab w:val="left" w:pos="720"/>
        </w:tabs>
        <w:spacing w:line="360" w:lineRule="auto"/>
        <w:jc w:val="both"/>
        <w:rPr>
          <w:b/>
          <w:sz w:val="22"/>
          <w:szCs w:val="22"/>
        </w:rPr>
      </w:pPr>
      <w:r w:rsidRPr="00241445">
        <w:rPr>
          <w:b/>
          <w:sz w:val="22"/>
          <w:szCs w:val="22"/>
        </w:rPr>
        <w:t>Aktivnost: Sportske manifestacije</w:t>
      </w:r>
    </w:p>
    <w:p w:rsidR="00CE248C" w:rsidRDefault="00CE248C" w:rsidP="00884E41">
      <w:pPr>
        <w:numPr>
          <w:ilvl w:val="0"/>
          <w:numId w:val="1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41445">
        <w:rPr>
          <w:sz w:val="22"/>
          <w:szCs w:val="22"/>
        </w:rPr>
        <w:t xml:space="preserve">R1818 i R1819 – Sportske manifestacije za Dan grada i Rim - </w:t>
      </w:r>
      <w:r w:rsidRPr="00241445">
        <w:rPr>
          <w:sz w:val="22"/>
          <w:szCs w:val="22"/>
          <w:u w:val="single"/>
        </w:rPr>
        <w:t>smanjenje</w:t>
      </w:r>
      <w:r w:rsidRPr="00241445">
        <w:rPr>
          <w:sz w:val="22"/>
          <w:szCs w:val="22"/>
        </w:rPr>
        <w:t xml:space="preserve"> od ukupno 3.400,00  kuna. Sredstva koja nisu utrošena za organizaciju sportskih manifestacija preraspodjeljuju se za Aktivnost</w:t>
      </w:r>
      <w:r>
        <w:rPr>
          <w:sz w:val="22"/>
          <w:szCs w:val="22"/>
        </w:rPr>
        <w:t xml:space="preserve"> -</w:t>
      </w:r>
      <w:r w:rsidRPr="00241445">
        <w:rPr>
          <w:sz w:val="22"/>
          <w:szCs w:val="22"/>
        </w:rPr>
        <w:t xml:space="preserve"> Zajedničke potrebe  u sportu.</w:t>
      </w:r>
    </w:p>
    <w:p w:rsidR="0060723F" w:rsidRDefault="0060723F" w:rsidP="0060723F">
      <w:pPr>
        <w:tabs>
          <w:tab w:val="left" w:pos="720"/>
        </w:tabs>
        <w:spacing w:line="360" w:lineRule="auto"/>
        <w:ind w:left="630"/>
        <w:jc w:val="both"/>
        <w:rPr>
          <w:sz w:val="22"/>
          <w:szCs w:val="22"/>
        </w:rPr>
      </w:pPr>
    </w:p>
    <w:p w:rsidR="00891C35" w:rsidRPr="00884E41" w:rsidRDefault="00CE248C" w:rsidP="00884E41">
      <w:pPr>
        <w:spacing w:line="360" w:lineRule="auto"/>
        <w:ind w:firstLine="630"/>
        <w:jc w:val="both"/>
      </w:pPr>
      <w:r w:rsidRPr="00CE248C">
        <w:rPr>
          <w:sz w:val="22"/>
          <w:szCs w:val="22"/>
        </w:rPr>
        <w:t xml:space="preserve">Prijedlog </w:t>
      </w:r>
      <w:r>
        <w:t>III. Rebalans proračuna Grada Pazina jednoglasno je usvojen.</w:t>
      </w:r>
    </w:p>
    <w:p w:rsidR="00CE248C" w:rsidRPr="0060723F" w:rsidRDefault="0060723F" w:rsidP="0060723F">
      <w:pPr>
        <w:pStyle w:val="Odlomakpopisa"/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iCs/>
        </w:rPr>
        <w:t xml:space="preserve">Članovi Izvršnog odbora </w:t>
      </w:r>
      <w:r w:rsidR="00CE248C">
        <w:rPr>
          <w:iCs/>
        </w:rPr>
        <w:t xml:space="preserve">Zajednica </w:t>
      </w:r>
      <w:r>
        <w:rPr>
          <w:iCs/>
        </w:rPr>
        <w:t xml:space="preserve">predložit će Vijeću Grada Pazina </w:t>
      </w:r>
      <w:r w:rsidR="00CE248C">
        <w:rPr>
          <w:iCs/>
        </w:rPr>
        <w:t xml:space="preserve">Program javnih potreba u sportu Grada Pazina za 2019. godinu, kako </w:t>
      </w:r>
      <w:r w:rsidR="00CE248C" w:rsidRPr="0060723F">
        <w:rPr>
          <w:iCs/>
        </w:rPr>
        <w:t>slijedi:</w:t>
      </w:r>
      <w:r w:rsidR="00CE248C" w:rsidRPr="0060723F">
        <w:rPr>
          <w:sz w:val="22"/>
          <w:szCs w:val="22"/>
        </w:rPr>
        <w:t xml:space="preserve"> </w:t>
      </w:r>
      <w:r w:rsidR="00891C35" w:rsidRPr="0060723F">
        <w:rPr>
          <w:sz w:val="22"/>
          <w:szCs w:val="22"/>
        </w:rPr>
        <w:t xml:space="preserve"> </w:t>
      </w:r>
    </w:p>
    <w:p w:rsidR="00462F25" w:rsidRDefault="00462F25" w:rsidP="00462F25">
      <w:pPr>
        <w:pStyle w:val="Odlomakpopisa"/>
        <w:spacing w:before="120" w:after="120"/>
        <w:jc w:val="both"/>
        <w:rPr>
          <w:sz w:val="22"/>
          <w:szCs w:val="22"/>
        </w:rPr>
      </w:pPr>
    </w:p>
    <w:p w:rsidR="00E11BAB" w:rsidRDefault="00E11BAB" w:rsidP="00E11BAB">
      <w:pPr>
        <w:pStyle w:val="Odlomakpopisa"/>
        <w:spacing w:before="120" w:after="120"/>
        <w:jc w:val="both"/>
        <w:rPr>
          <w:b/>
        </w:rPr>
      </w:pPr>
      <w:r w:rsidRPr="00E11BAB">
        <w:rPr>
          <w:b/>
        </w:rPr>
        <w:t>Z</w:t>
      </w:r>
      <w:r>
        <w:rPr>
          <w:b/>
        </w:rPr>
        <w:t>ajedničke potrebe u sport</w:t>
      </w:r>
      <w:r>
        <w:rPr>
          <w:b/>
        </w:rPr>
        <w:tab/>
      </w:r>
      <w:r w:rsidRPr="00E11BAB">
        <w:rPr>
          <w:b/>
        </w:rPr>
        <w:tab/>
      </w:r>
      <w:r w:rsidRPr="00E11BAB">
        <w:rPr>
          <w:b/>
        </w:rPr>
        <w:tab/>
      </w:r>
      <w:r w:rsidRPr="00E11BAB">
        <w:rPr>
          <w:b/>
        </w:rPr>
        <w:tab/>
      </w:r>
      <w:r w:rsidRPr="00E11BAB">
        <w:rPr>
          <w:b/>
        </w:rPr>
        <w:tab/>
      </w:r>
      <w:r w:rsidRPr="00E11BAB">
        <w:rPr>
          <w:b/>
        </w:rPr>
        <w:tab/>
      </w:r>
      <w:r w:rsidRPr="00E11BAB">
        <w:rPr>
          <w:b/>
        </w:rPr>
        <w:tab/>
        <w:t>492.00,00 kn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rFonts w:cs="Tahoma"/>
                <w:iCs/>
              </w:rPr>
              <w:t>Zdravstveni pregledi sportaša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80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Gorivo</w:t>
            </w:r>
            <w:r w:rsidRPr="00797878">
              <w:rPr>
                <w:iCs/>
              </w:rPr>
              <w:t xml:space="preserve"> </w:t>
            </w:r>
            <w:r>
              <w:rPr>
                <w:iCs/>
              </w:rPr>
              <w:t>za kombi vozila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65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Redovna djelatnost Zajednice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127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Izobrazba sportskog kadra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30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 w:rsidRPr="00797878">
              <w:rPr>
                <w:iCs/>
              </w:rPr>
              <w:lastRenderedPageBreak/>
              <w:t>Ostali materijalni troškovi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50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Korištenje Gradskog stadiona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3</w:t>
            </w:r>
            <w:r w:rsidRPr="00452112">
              <w:rPr>
                <w:bCs/>
              </w:rPr>
              <w:t>0.000,00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Korištenje Boćarske dvorane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t>20.000</w:t>
            </w:r>
            <w:r w:rsidRPr="00276AA7">
              <w:t>,00</w:t>
            </w:r>
            <w: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rPr>
                <w:b/>
              </w:rPr>
            </w:pPr>
            <w:r>
              <w:rPr>
                <w:iCs/>
              </w:rPr>
              <w:t>Korištenje Školsko-gradske sportske dvorane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t>90.000,00 kn</w:t>
            </w:r>
          </w:p>
        </w:tc>
      </w:tr>
    </w:tbl>
    <w:p w:rsidR="00462F25" w:rsidRDefault="00462F25" w:rsidP="00E11BAB">
      <w:pPr>
        <w:pStyle w:val="Odlomakpopisa"/>
        <w:spacing w:before="120" w:after="120"/>
        <w:jc w:val="both"/>
        <w:rPr>
          <w:b/>
        </w:rPr>
      </w:pPr>
      <w:r>
        <w:rPr>
          <w:b/>
        </w:rPr>
        <w:t xml:space="preserve">Sportske manifestacije od značenja za Grad Pazin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82.000,00 kn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Dan Grada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10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Rim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11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Rujanske svečanosti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13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Proglašenje najboljih sportaša Grada Pazina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10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Dječja olimpijada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8</w:t>
            </w:r>
            <w:r w:rsidRPr="00452112">
              <w:rPr>
                <w:bCs/>
              </w:rPr>
              <w:t>.000,00</w:t>
            </w:r>
            <w:r>
              <w:rPr>
                <w:bCs/>
              </w:rPr>
              <w:t xml:space="preserve"> kn</w:t>
            </w:r>
          </w:p>
        </w:tc>
      </w:tr>
      <w:tr w:rsidR="00462F25" w:rsidTr="00462F25">
        <w:tc>
          <w:tcPr>
            <w:tcW w:w="4945" w:type="dxa"/>
          </w:tcPr>
          <w:p w:rsidR="00462F25" w:rsidRPr="00462F25" w:rsidRDefault="00462F25" w:rsidP="00E11BAB">
            <w:pPr>
              <w:pStyle w:val="Odlomakpopisa"/>
              <w:spacing w:before="120" w:after="120"/>
              <w:ind w:left="0"/>
              <w:jc w:val="both"/>
            </w:pPr>
            <w:r w:rsidRPr="00462F25">
              <w:t>Ostale manifestacije i projekti</w:t>
            </w:r>
          </w:p>
        </w:tc>
        <w:tc>
          <w:tcPr>
            <w:tcW w:w="3397" w:type="dxa"/>
          </w:tcPr>
          <w:p w:rsidR="00462F25" w:rsidRDefault="00462F25" w:rsidP="00462F25">
            <w:pPr>
              <w:pStyle w:val="Odlomakpopisa"/>
              <w:spacing w:before="120" w:after="120"/>
              <w:ind w:left="0"/>
              <w:jc w:val="right"/>
              <w:rPr>
                <w:b/>
              </w:rPr>
            </w:pPr>
            <w:r>
              <w:rPr>
                <w:bCs/>
              </w:rPr>
              <w:t>3</w:t>
            </w:r>
            <w:r w:rsidRPr="00452112">
              <w:rPr>
                <w:bCs/>
              </w:rPr>
              <w:t>0.000,00</w:t>
            </w:r>
            <w:r>
              <w:rPr>
                <w:bCs/>
              </w:rPr>
              <w:t xml:space="preserve"> kn</w:t>
            </w:r>
          </w:p>
        </w:tc>
      </w:tr>
    </w:tbl>
    <w:p w:rsidR="00CE248C" w:rsidRPr="00CE248C" w:rsidRDefault="00CE248C" w:rsidP="00462F25">
      <w:pPr>
        <w:spacing w:before="120" w:after="120"/>
        <w:ind w:left="708"/>
        <w:jc w:val="both"/>
        <w:rPr>
          <w:b/>
          <w:iCs/>
        </w:rPr>
      </w:pPr>
      <w:r w:rsidRPr="00CE248C">
        <w:rPr>
          <w:b/>
          <w:iCs/>
        </w:rPr>
        <w:t xml:space="preserve">Redovna aktivnost sportskih klubova i udruga                                </w:t>
      </w:r>
      <w:r w:rsidR="00462F25">
        <w:rPr>
          <w:b/>
          <w:iCs/>
        </w:rPr>
        <w:t xml:space="preserve">     </w:t>
      </w:r>
      <w:r w:rsidRPr="00CE248C">
        <w:rPr>
          <w:b/>
          <w:iCs/>
        </w:rPr>
        <w:t xml:space="preserve">660.000,00 kn    </w:t>
      </w:r>
    </w:p>
    <w:p w:rsidR="00CE248C" w:rsidRDefault="00CE248C" w:rsidP="00462F25">
      <w:pPr>
        <w:spacing w:before="120" w:after="120"/>
        <w:ind w:firstLine="708"/>
        <w:jc w:val="both"/>
        <w:rPr>
          <w:b/>
        </w:rPr>
      </w:pPr>
      <w:r w:rsidRPr="00CE248C">
        <w:rPr>
          <w:b/>
        </w:rPr>
        <w:t xml:space="preserve">Održavanje sportskih objekata </w:t>
      </w:r>
      <w:r w:rsidR="00462F25">
        <w:rPr>
          <w:b/>
        </w:rPr>
        <w:tab/>
      </w:r>
      <w:r w:rsidR="00462F25">
        <w:rPr>
          <w:b/>
        </w:rPr>
        <w:tab/>
      </w:r>
      <w:r w:rsidR="00462F25">
        <w:rPr>
          <w:b/>
        </w:rPr>
        <w:tab/>
      </w:r>
      <w:r w:rsidR="00462F25">
        <w:rPr>
          <w:b/>
        </w:rPr>
        <w:tab/>
      </w:r>
      <w:r w:rsidR="00462F25">
        <w:rPr>
          <w:b/>
        </w:rPr>
        <w:tab/>
        <w:t xml:space="preserve">          </w:t>
      </w:r>
      <w:r w:rsidRPr="00CE248C">
        <w:rPr>
          <w:b/>
        </w:rPr>
        <w:t>475.000,00 kn</w:t>
      </w:r>
    </w:p>
    <w:p w:rsidR="00CE248C" w:rsidRDefault="00CE248C" w:rsidP="00462F25">
      <w:pPr>
        <w:spacing w:before="120" w:after="120"/>
        <w:ind w:firstLine="708"/>
        <w:jc w:val="both"/>
        <w:rPr>
          <w:b/>
        </w:rPr>
      </w:pPr>
      <w:r>
        <w:rPr>
          <w:b/>
        </w:rPr>
        <w:t xml:space="preserve">Aktivnost školskih sportskih klubova               </w:t>
      </w:r>
      <w:r w:rsidR="00462F25">
        <w:rPr>
          <w:b/>
        </w:rPr>
        <w:tab/>
      </w:r>
      <w:r w:rsidR="00462F25">
        <w:rPr>
          <w:b/>
        </w:rPr>
        <w:tab/>
        <w:t xml:space="preserve">      </w:t>
      </w:r>
      <w:r>
        <w:rPr>
          <w:b/>
        </w:rPr>
        <w:t xml:space="preserve">                 15.000,00 kn</w:t>
      </w:r>
    </w:p>
    <w:p w:rsidR="009A6369" w:rsidRPr="0060723F" w:rsidRDefault="009A6369" w:rsidP="0060723F">
      <w:pPr>
        <w:jc w:val="both"/>
        <w:rPr>
          <w:sz w:val="16"/>
          <w:szCs w:val="16"/>
        </w:rPr>
      </w:pPr>
    </w:p>
    <w:p w:rsidR="009A6369" w:rsidRDefault="00777783" w:rsidP="001F23A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Razmatrano</w:t>
      </w:r>
      <w:r w:rsidR="00462F25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je </w:t>
      </w:r>
      <w:r w:rsidR="00462F25">
        <w:rPr>
          <w:sz w:val="22"/>
          <w:szCs w:val="22"/>
        </w:rPr>
        <w:t xml:space="preserve">daljnje </w:t>
      </w:r>
      <w:r>
        <w:rPr>
          <w:sz w:val="22"/>
          <w:szCs w:val="22"/>
        </w:rPr>
        <w:t xml:space="preserve">korištenje kombi vozila, </w:t>
      </w:r>
      <w:r w:rsidR="00742825">
        <w:rPr>
          <w:sz w:val="22"/>
          <w:szCs w:val="22"/>
        </w:rPr>
        <w:t xml:space="preserve">te je </w:t>
      </w:r>
      <w:r w:rsidR="001F23A5">
        <w:rPr>
          <w:sz w:val="22"/>
          <w:szCs w:val="22"/>
        </w:rPr>
        <w:t xml:space="preserve">Izvršni odbor donio odluku da </w:t>
      </w:r>
      <w:r w:rsidR="00742825">
        <w:rPr>
          <w:sz w:val="22"/>
          <w:szCs w:val="22"/>
        </w:rPr>
        <w:t xml:space="preserve">će </w:t>
      </w:r>
      <w:r w:rsidR="001F23A5">
        <w:rPr>
          <w:sz w:val="22"/>
          <w:szCs w:val="22"/>
        </w:rPr>
        <w:t>Zajednica pun</w:t>
      </w:r>
      <w:r w:rsidR="00742825">
        <w:rPr>
          <w:sz w:val="22"/>
          <w:szCs w:val="22"/>
        </w:rPr>
        <w:t>iti</w:t>
      </w:r>
      <w:r w:rsidR="001F23A5">
        <w:rPr>
          <w:sz w:val="22"/>
          <w:szCs w:val="22"/>
        </w:rPr>
        <w:t xml:space="preserve"> goriv</w:t>
      </w:r>
      <w:r w:rsidR="00742825">
        <w:rPr>
          <w:sz w:val="22"/>
          <w:szCs w:val="22"/>
        </w:rPr>
        <w:t>o</w:t>
      </w:r>
      <w:r w:rsidR="001F23A5">
        <w:rPr>
          <w:sz w:val="22"/>
          <w:szCs w:val="22"/>
        </w:rPr>
        <w:t xml:space="preserve"> kombi vozila</w:t>
      </w:r>
      <w:r w:rsidR="00742825">
        <w:rPr>
          <w:sz w:val="22"/>
          <w:szCs w:val="22"/>
        </w:rPr>
        <w:t xml:space="preserve"> samo u slučaju da ga sportska udruga koristi za odlazak na službena takmičenja ili za službene potrebe Zajednice</w:t>
      </w:r>
      <w:r w:rsidR="001F23A5">
        <w:rPr>
          <w:sz w:val="22"/>
          <w:szCs w:val="22"/>
        </w:rPr>
        <w:t>.</w:t>
      </w:r>
    </w:p>
    <w:p w:rsidR="001F23A5" w:rsidRPr="001F23A5" w:rsidRDefault="001F23A5" w:rsidP="001F23A5">
      <w:pPr>
        <w:pStyle w:val="Odlomakpopisa"/>
        <w:rPr>
          <w:sz w:val="22"/>
          <w:szCs w:val="22"/>
        </w:rPr>
      </w:pPr>
    </w:p>
    <w:p w:rsidR="001F23A5" w:rsidRPr="001F23A5" w:rsidRDefault="00742825" w:rsidP="001F23A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Ugovor između Zajednice i medicine rada Adria Medic, gdje svi sportaši Grada Pazina, imaju mogućnost odlaska na </w:t>
      </w:r>
      <w:proofErr w:type="spellStart"/>
      <w:r>
        <w:rPr>
          <w:sz w:val="22"/>
          <w:szCs w:val="22"/>
        </w:rPr>
        <w:t>zdrastveni</w:t>
      </w:r>
      <w:proofErr w:type="spellEnd"/>
      <w:r>
        <w:rPr>
          <w:sz w:val="22"/>
          <w:szCs w:val="22"/>
        </w:rPr>
        <w:t xml:space="preserve"> pregled ističe 31. prosinca 2018. godine, odlučeno je kako će članovi Izvršnog odbora i Tajnik posjetit Direktora</w:t>
      </w:r>
      <w:r w:rsidR="0060723F">
        <w:rPr>
          <w:sz w:val="22"/>
          <w:szCs w:val="22"/>
        </w:rPr>
        <w:t xml:space="preserve"> ustanove</w:t>
      </w:r>
      <w:r>
        <w:rPr>
          <w:sz w:val="22"/>
          <w:szCs w:val="22"/>
        </w:rPr>
        <w:t>, kako bi dogovorili što bolje uvjete za 2019</w:t>
      </w:r>
      <w:r w:rsidR="0022432D">
        <w:rPr>
          <w:sz w:val="22"/>
          <w:szCs w:val="22"/>
        </w:rPr>
        <w:t>.</w:t>
      </w:r>
      <w:r>
        <w:rPr>
          <w:sz w:val="22"/>
          <w:szCs w:val="22"/>
        </w:rPr>
        <w:t xml:space="preserve"> godinu.</w:t>
      </w:r>
    </w:p>
    <w:p w:rsidR="009A6369" w:rsidRDefault="009A6369" w:rsidP="00BC35AB">
      <w:pPr>
        <w:pStyle w:val="Odlomakpopisa"/>
        <w:ind w:left="360"/>
        <w:jc w:val="both"/>
        <w:rPr>
          <w:sz w:val="22"/>
          <w:szCs w:val="22"/>
        </w:rPr>
      </w:pPr>
    </w:p>
    <w:p w:rsidR="001F23A5" w:rsidRPr="00330372" w:rsidRDefault="001F23A5" w:rsidP="00BC35AB">
      <w:pPr>
        <w:pStyle w:val="Odlomakpopisa"/>
        <w:ind w:left="360"/>
        <w:jc w:val="both"/>
        <w:rPr>
          <w:sz w:val="16"/>
          <w:szCs w:val="16"/>
        </w:rPr>
      </w:pPr>
    </w:p>
    <w:p w:rsidR="009A6369" w:rsidRDefault="009A6369" w:rsidP="003F4DB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Pod točkom razno </w:t>
      </w:r>
      <w:r w:rsidR="006C5488">
        <w:rPr>
          <w:sz w:val="22"/>
          <w:szCs w:val="22"/>
        </w:rPr>
        <w:t>nije se ništa razmatralo</w:t>
      </w:r>
    </w:p>
    <w:p w:rsidR="006C5488" w:rsidRDefault="006C5488" w:rsidP="0014534A">
      <w:pPr>
        <w:jc w:val="both"/>
        <w:rPr>
          <w:sz w:val="22"/>
          <w:szCs w:val="22"/>
        </w:rPr>
      </w:pPr>
    </w:p>
    <w:p w:rsidR="009A6369" w:rsidRPr="0076628C" w:rsidRDefault="006C5488" w:rsidP="0014534A">
      <w:pPr>
        <w:jc w:val="both"/>
        <w:rPr>
          <w:sz w:val="22"/>
          <w:szCs w:val="22"/>
        </w:rPr>
      </w:pPr>
      <w:r>
        <w:rPr>
          <w:sz w:val="22"/>
          <w:szCs w:val="22"/>
        </w:rPr>
        <w:t>Sjednica je završila u 21:30</w:t>
      </w:r>
      <w:r w:rsidR="009A6369" w:rsidRPr="0076628C">
        <w:rPr>
          <w:sz w:val="22"/>
          <w:szCs w:val="22"/>
        </w:rPr>
        <w:t xml:space="preserve"> sati.</w:t>
      </w:r>
    </w:p>
    <w:p w:rsidR="009A6369" w:rsidRPr="0076628C" w:rsidRDefault="006C5488" w:rsidP="00C6250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Broj: 26</w:t>
      </w:r>
      <w:r w:rsidR="00D0324F">
        <w:rPr>
          <w:sz w:val="22"/>
          <w:szCs w:val="22"/>
        </w:rPr>
        <w:t>/1</w:t>
      </w:r>
      <w:r w:rsidR="009A6369" w:rsidRPr="0076628C">
        <w:rPr>
          <w:sz w:val="22"/>
          <w:szCs w:val="22"/>
        </w:rPr>
        <w:t>/2018</w:t>
      </w:r>
    </w:p>
    <w:p w:rsidR="009A6369" w:rsidRDefault="006C5488" w:rsidP="00C625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Pazin,</w:t>
      </w:r>
      <w:r w:rsidR="00D90AC2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="009A6369" w:rsidRPr="0076628C">
        <w:rPr>
          <w:sz w:val="22"/>
          <w:szCs w:val="22"/>
        </w:rPr>
        <w:t>.</w:t>
      </w:r>
      <w:r>
        <w:rPr>
          <w:sz w:val="22"/>
          <w:szCs w:val="22"/>
        </w:rPr>
        <w:t xml:space="preserve"> studeni </w:t>
      </w:r>
      <w:r w:rsidR="009A6369" w:rsidRPr="0076628C">
        <w:rPr>
          <w:sz w:val="22"/>
          <w:szCs w:val="22"/>
        </w:rPr>
        <w:t>2018. godine</w:t>
      </w:r>
    </w:p>
    <w:p w:rsidR="006C5488" w:rsidRPr="0076628C" w:rsidRDefault="006C5488" w:rsidP="00C62506">
      <w:pPr>
        <w:spacing w:line="360" w:lineRule="auto"/>
        <w:jc w:val="both"/>
        <w:rPr>
          <w:sz w:val="22"/>
          <w:szCs w:val="22"/>
        </w:rPr>
      </w:pPr>
    </w:p>
    <w:p w:rsidR="006C5488" w:rsidRDefault="009A6369" w:rsidP="006C5488">
      <w:pPr>
        <w:ind w:left="360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 xml:space="preserve"> Zapisničar</w:t>
      </w:r>
      <w:r w:rsidRPr="0076628C">
        <w:rPr>
          <w:b/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Pr="0076628C">
        <w:rPr>
          <w:b/>
          <w:sz w:val="22"/>
          <w:szCs w:val="22"/>
        </w:rPr>
        <w:t>Ovjerovitelji zapisnika</w:t>
      </w:r>
      <w:r w:rsidRPr="0076628C">
        <w:rPr>
          <w:sz w:val="22"/>
          <w:szCs w:val="22"/>
        </w:rPr>
        <w:t xml:space="preserve"> </w:t>
      </w:r>
      <w:r w:rsidR="006C5488">
        <w:rPr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="006C5488" w:rsidRPr="0076628C">
        <w:rPr>
          <w:b/>
          <w:sz w:val="22"/>
          <w:szCs w:val="22"/>
        </w:rPr>
        <w:t>Predsjednik</w:t>
      </w:r>
    </w:p>
    <w:p w:rsidR="006C5488" w:rsidRDefault="006C5488" w:rsidP="006C5488">
      <w:pPr>
        <w:ind w:left="360"/>
        <w:rPr>
          <w:sz w:val="22"/>
          <w:szCs w:val="22"/>
        </w:rPr>
      </w:pP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Patrick Rabar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A6369" w:rsidRPr="0076628C">
        <w:rPr>
          <w:sz w:val="22"/>
          <w:szCs w:val="22"/>
        </w:rPr>
        <w:t xml:space="preserve">Armando </w:t>
      </w:r>
      <w:proofErr w:type="spellStart"/>
      <w:r w:rsidR="009A6369" w:rsidRPr="0076628C">
        <w:rPr>
          <w:sz w:val="22"/>
          <w:szCs w:val="22"/>
        </w:rPr>
        <w:t>Belac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Zoran Bravar</w:t>
      </w:r>
    </w:p>
    <w:p w:rsidR="009A6369" w:rsidRPr="006C5488" w:rsidRDefault="009A6369" w:rsidP="006C5488">
      <w:pPr>
        <w:ind w:left="2832" w:firstLine="348"/>
        <w:rPr>
          <w:b/>
          <w:sz w:val="22"/>
          <w:szCs w:val="22"/>
        </w:rPr>
      </w:pPr>
      <w:r w:rsidRPr="0076628C">
        <w:rPr>
          <w:sz w:val="22"/>
          <w:szCs w:val="22"/>
        </w:rPr>
        <w:t>Damir Milanović</w:t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</w:p>
    <w:sectPr w:rsidR="009A6369" w:rsidRPr="0076628C" w:rsidSect="000F7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CC" w:rsidRDefault="007D21CC" w:rsidP="00A9219F">
      <w:r>
        <w:separator/>
      </w:r>
    </w:p>
  </w:endnote>
  <w:endnote w:type="continuationSeparator" w:id="0">
    <w:p w:rsidR="007D21CC" w:rsidRDefault="007D21CC" w:rsidP="00A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CC" w:rsidRDefault="007D21CC" w:rsidP="00A9219F">
      <w:r>
        <w:separator/>
      </w:r>
    </w:p>
  </w:footnote>
  <w:footnote w:type="continuationSeparator" w:id="0">
    <w:p w:rsidR="007D21CC" w:rsidRDefault="007D21CC" w:rsidP="00A9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69" w:rsidRPr="00147767" w:rsidRDefault="00D0324F" w:rsidP="00884E41">
    <w:pPr>
      <w:spacing w:line="276" w:lineRule="auto"/>
      <w:jc w:val="center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12700</wp:posOffset>
          </wp:positionH>
          <wp:positionV relativeFrom="paragraph">
            <wp:posOffset>-102235</wp:posOffset>
          </wp:positionV>
          <wp:extent cx="596900" cy="940435"/>
          <wp:effectExtent l="0" t="0" r="0" b="0"/>
          <wp:wrapTight wrapText="bothSides">
            <wp:wrapPolygon edited="0">
              <wp:start x="0" y="0"/>
              <wp:lineTo x="0" y="21002"/>
              <wp:lineTo x="20681" y="21002"/>
              <wp:lineTo x="2068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369">
      <w:rPr>
        <w:rFonts w:ascii="Arial" w:hAnsi="Arial" w:cs="Arial"/>
        <w:b/>
        <w:i/>
        <w:sz w:val="20"/>
        <w:szCs w:val="20"/>
      </w:rPr>
      <w:t>Z</w:t>
    </w:r>
    <w:r w:rsidR="009A6369" w:rsidRPr="00147767">
      <w:rPr>
        <w:rFonts w:ascii="Arial" w:hAnsi="Arial" w:cs="Arial"/>
        <w:b/>
        <w:i/>
        <w:sz w:val="20"/>
        <w:szCs w:val="20"/>
      </w:rPr>
      <w:t>AJEDNIC</w:t>
    </w:r>
    <w:r w:rsidR="009A6369">
      <w:rPr>
        <w:rFonts w:ascii="Arial" w:hAnsi="Arial" w:cs="Arial"/>
        <w:b/>
        <w:i/>
        <w:sz w:val="20"/>
        <w:szCs w:val="20"/>
      </w:rPr>
      <w:t>A SPORTSKIH UDRUGA GRADA PAZINA</w:t>
    </w:r>
  </w:p>
  <w:p w:rsidR="009A6369" w:rsidRPr="00147767" w:rsidRDefault="009A6369" w:rsidP="00884E41">
    <w:pPr>
      <w:spacing w:line="276" w:lineRule="auto"/>
      <w:ind w:firstLine="708"/>
      <w:jc w:val="center"/>
      <w:rPr>
        <w:rFonts w:ascii="Arial" w:hAnsi="Arial" w:cs="Arial"/>
        <w:i/>
        <w:sz w:val="20"/>
        <w:szCs w:val="20"/>
      </w:rPr>
    </w:pPr>
    <w:proofErr w:type="spellStart"/>
    <w:r w:rsidRPr="00147767">
      <w:rPr>
        <w:rFonts w:ascii="Arial" w:hAnsi="Arial" w:cs="Arial"/>
        <w:i/>
        <w:sz w:val="20"/>
        <w:szCs w:val="20"/>
      </w:rPr>
      <w:t>Tugomila</w:t>
    </w:r>
    <w:proofErr w:type="spellEnd"/>
    <w:r w:rsidRPr="00147767">
      <w:rPr>
        <w:rFonts w:ascii="Arial" w:hAnsi="Arial" w:cs="Arial"/>
        <w:i/>
        <w:sz w:val="20"/>
        <w:szCs w:val="20"/>
      </w:rPr>
      <w:t xml:space="preserve"> </w:t>
    </w:r>
    <w:proofErr w:type="spellStart"/>
    <w:r w:rsidRPr="00147767">
      <w:rPr>
        <w:rFonts w:ascii="Arial" w:hAnsi="Arial" w:cs="Arial"/>
        <w:i/>
        <w:sz w:val="20"/>
        <w:szCs w:val="20"/>
      </w:rPr>
      <w:t>Ujčića</w:t>
    </w:r>
    <w:proofErr w:type="spellEnd"/>
    <w:r w:rsidRPr="00147767">
      <w:rPr>
        <w:rFonts w:ascii="Arial" w:hAnsi="Arial" w:cs="Arial"/>
        <w:i/>
        <w:sz w:val="20"/>
        <w:szCs w:val="20"/>
      </w:rPr>
      <w:t>, prof. 2, Pazin 52000</w:t>
    </w:r>
  </w:p>
  <w:p w:rsidR="009A6369" w:rsidRPr="00147767" w:rsidRDefault="009A6369" w:rsidP="00884E41">
    <w:pPr>
      <w:spacing w:line="276" w:lineRule="auto"/>
      <w:ind w:firstLine="708"/>
      <w:jc w:val="center"/>
      <w:rPr>
        <w:rFonts w:ascii="Arial" w:hAnsi="Arial" w:cs="Arial"/>
        <w:i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GSM: 098 224 078</w:t>
    </w:r>
  </w:p>
  <w:p w:rsidR="009A6369" w:rsidRDefault="009A6369" w:rsidP="00884E41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Style w:val="Hiperveza"/>
        <w:rFonts w:ascii="Arial" w:hAnsi="Arial" w:cs="Arial"/>
        <w:i/>
        <w:sz w:val="20"/>
        <w:szCs w:val="20"/>
        <w:lang w:eastAsia="en-US"/>
      </w:rPr>
    </w:pPr>
    <w:r w:rsidRPr="00147767">
      <w:rPr>
        <w:rFonts w:ascii="Arial" w:hAnsi="Arial" w:cs="Arial"/>
        <w:i/>
        <w:sz w:val="20"/>
        <w:szCs w:val="20"/>
      </w:rPr>
      <w:t xml:space="preserve">e-mail: </w:t>
    </w:r>
    <w:hyperlink r:id="rId2" w:history="1">
      <w:r w:rsidR="00884E41" w:rsidRPr="002E7183">
        <w:rPr>
          <w:rStyle w:val="Hiperveza"/>
          <w:rFonts w:ascii="Arial" w:hAnsi="Arial" w:cs="Arial"/>
          <w:i/>
          <w:sz w:val="20"/>
          <w:szCs w:val="20"/>
          <w:lang w:eastAsia="en-US"/>
        </w:rPr>
        <w:t>tajnikzsupazin@pazin-sport.hr</w:t>
      </w:r>
    </w:hyperlink>
  </w:p>
  <w:p w:rsidR="009A6369" w:rsidRPr="00147767" w:rsidRDefault="009A6369" w:rsidP="00884E41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n-US"/>
      </w:rPr>
    </w:pPr>
    <w:r w:rsidRPr="00B546DE">
      <w:rPr>
        <w:rFonts w:ascii="Arial" w:hAnsi="Arial" w:cs="Arial"/>
        <w:i/>
        <w:sz w:val="20"/>
        <w:szCs w:val="20"/>
        <w:lang w:eastAsia="en-US"/>
      </w:rPr>
      <w:t>MB:3093662; OIB 32779792390</w:t>
    </w:r>
  </w:p>
  <w:p w:rsidR="009A6369" w:rsidRPr="00FA3DEA" w:rsidRDefault="009A6369" w:rsidP="00884E41">
    <w:pPr>
      <w:spacing w:line="276" w:lineRule="auto"/>
      <w:ind w:left="2832" w:firstLine="708"/>
      <w:rPr>
        <w:rFonts w:ascii="Arial" w:hAnsi="Arial" w:cs="Arial"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IBAN: HR8523400091110466242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A03"/>
    <w:multiLevelType w:val="hybridMultilevel"/>
    <w:tmpl w:val="CF7082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64C24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3E2C6C"/>
    <w:multiLevelType w:val="hybridMultilevel"/>
    <w:tmpl w:val="F3441E0C"/>
    <w:lvl w:ilvl="0" w:tplc="5EE012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2569E"/>
    <w:multiLevelType w:val="hybridMultilevel"/>
    <w:tmpl w:val="1C52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4CE9"/>
    <w:multiLevelType w:val="hybridMultilevel"/>
    <w:tmpl w:val="C91A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88553D"/>
    <w:multiLevelType w:val="hybridMultilevel"/>
    <w:tmpl w:val="DD48A098"/>
    <w:lvl w:ilvl="0" w:tplc="0340291E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EE83B86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B14DA4"/>
    <w:multiLevelType w:val="hybridMultilevel"/>
    <w:tmpl w:val="05921F78"/>
    <w:lvl w:ilvl="0" w:tplc="5BC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31843"/>
    <w:multiLevelType w:val="hybridMultilevel"/>
    <w:tmpl w:val="384E6D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E57B04"/>
    <w:multiLevelType w:val="hybridMultilevel"/>
    <w:tmpl w:val="E1AE5EA4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205379"/>
    <w:multiLevelType w:val="hybridMultilevel"/>
    <w:tmpl w:val="711816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F"/>
    <w:rsid w:val="00012DF3"/>
    <w:rsid w:val="00022931"/>
    <w:rsid w:val="00022B8A"/>
    <w:rsid w:val="00051528"/>
    <w:rsid w:val="00066010"/>
    <w:rsid w:val="0007508A"/>
    <w:rsid w:val="00075724"/>
    <w:rsid w:val="00093425"/>
    <w:rsid w:val="000A0677"/>
    <w:rsid w:val="000D55AF"/>
    <w:rsid w:val="000D7E76"/>
    <w:rsid w:val="000E24A0"/>
    <w:rsid w:val="000E7FA7"/>
    <w:rsid w:val="000F3F90"/>
    <w:rsid w:val="000F79A5"/>
    <w:rsid w:val="0010456C"/>
    <w:rsid w:val="00106800"/>
    <w:rsid w:val="00106F4C"/>
    <w:rsid w:val="0011131A"/>
    <w:rsid w:val="0012306F"/>
    <w:rsid w:val="00131571"/>
    <w:rsid w:val="00132316"/>
    <w:rsid w:val="00140BE1"/>
    <w:rsid w:val="0014132D"/>
    <w:rsid w:val="0014534A"/>
    <w:rsid w:val="00147767"/>
    <w:rsid w:val="00147C53"/>
    <w:rsid w:val="00171567"/>
    <w:rsid w:val="001744A8"/>
    <w:rsid w:val="001765C7"/>
    <w:rsid w:val="001775D4"/>
    <w:rsid w:val="001800CA"/>
    <w:rsid w:val="00196C0D"/>
    <w:rsid w:val="001C46AE"/>
    <w:rsid w:val="001C5599"/>
    <w:rsid w:val="001D2415"/>
    <w:rsid w:val="001E139A"/>
    <w:rsid w:val="001F23A5"/>
    <w:rsid w:val="001F5094"/>
    <w:rsid w:val="001F725D"/>
    <w:rsid w:val="00202A2E"/>
    <w:rsid w:val="00207A31"/>
    <w:rsid w:val="0022432D"/>
    <w:rsid w:val="00235DB3"/>
    <w:rsid w:val="00245CC7"/>
    <w:rsid w:val="00245EE7"/>
    <w:rsid w:val="00261C97"/>
    <w:rsid w:val="00266044"/>
    <w:rsid w:val="00270F34"/>
    <w:rsid w:val="002833DA"/>
    <w:rsid w:val="00283C71"/>
    <w:rsid w:val="00287B47"/>
    <w:rsid w:val="002971CA"/>
    <w:rsid w:val="002A2BD3"/>
    <w:rsid w:val="002D06C9"/>
    <w:rsid w:val="002D28E0"/>
    <w:rsid w:val="002D3C83"/>
    <w:rsid w:val="002F26C4"/>
    <w:rsid w:val="00302F2D"/>
    <w:rsid w:val="00314E28"/>
    <w:rsid w:val="00330372"/>
    <w:rsid w:val="00344EA8"/>
    <w:rsid w:val="003464AD"/>
    <w:rsid w:val="00350F67"/>
    <w:rsid w:val="0035782C"/>
    <w:rsid w:val="00363A21"/>
    <w:rsid w:val="00382E52"/>
    <w:rsid w:val="00395A35"/>
    <w:rsid w:val="003A7939"/>
    <w:rsid w:val="003E6E18"/>
    <w:rsid w:val="003F4DB8"/>
    <w:rsid w:val="00401A47"/>
    <w:rsid w:val="004152C9"/>
    <w:rsid w:val="00431691"/>
    <w:rsid w:val="00457642"/>
    <w:rsid w:val="00462F25"/>
    <w:rsid w:val="00475440"/>
    <w:rsid w:val="0048258F"/>
    <w:rsid w:val="00484F18"/>
    <w:rsid w:val="00490278"/>
    <w:rsid w:val="004C6472"/>
    <w:rsid w:val="004E6D97"/>
    <w:rsid w:val="00506CD3"/>
    <w:rsid w:val="00507991"/>
    <w:rsid w:val="00515DA0"/>
    <w:rsid w:val="00517D59"/>
    <w:rsid w:val="00524B64"/>
    <w:rsid w:val="00531074"/>
    <w:rsid w:val="005458EA"/>
    <w:rsid w:val="005534BD"/>
    <w:rsid w:val="005567BC"/>
    <w:rsid w:val="00567F8C"/>
    <w:rsid w:val="00583230"/>
    <w:rsid w:val="00590B4C"/>
    <w:rsid w:val="00593106"/>
    <w:rsid w:val="005961AF"/>
    <w:rsid w:val="005A18F5"/>
    <w:rsid w:val="005A6495"/>
    <w:rsid w:val="005C2647"/>
    <w:rsid w:val="005C7864"/>
    <w:rsid w:val="005D5E8B"/>
    <w:rsid w:val="005D7247"/>
    <w:rsid w:val="005F0329"/>
    <w:rsid w:val="005F2369"/>
    <w:rsid w:val="005F6A95"/>
    <w:rsid w:val="0060723F"/>
    <w:rsid w:val="00651F6D"/>
    <w:rsid w:val="00664357"/>
    <w:rsid w:val="006668AF"/>
    <w:rsid w:val="0067797B"/>
    <w:rsid w:val="0068369E"/>
    <w:rsid w:val="00687070"/>
    <w:rsid w:val="00694BE2"/>
    <w:rsid w:val="006A11A8"/>
    <w:rsid w:val="006B2F71"/>
    <w:rsid w:val="006B51BE"/>
    <w:rsid w:val="006C5488"/>
    <w:rsid w:val="006D05BC"/>
    <w:rsid w:val="007066A9"/>
    <w:rsid w:val="007275AB"/>
    <w:rsid w:val="00742825"/>
    <w:rsid w:val="00743DCD"/>
    <w:rsid w:val="0076339C"/>
    <w:rsid w:val="00766135"/>
    <w:rsid w:val="0076628C"/>
    <w:rsid w:val="00775A01"/>
    <w:rsid w:val="00777266"/>
    <w:rsid w:val="00777783"/>
    <w:rsid w:val="007B0574"/>
    <w:rsid w:val="007B3D98"/>
    <w:rsid w:val="007D21CC"/>
    <w:rsid w:val="007E0A55"/>
    <w:rsid w:val="007E45E9"/>
    <w:rsid w:val="007E6123"/>
    <w:rsid w:val="007F0292"/>
    <w:rsid w:val="00812DDE"/>
    <w:rsid w:val="008136A7"/>
    <w:rsid w:val="00823B95"/>
    <w:rsid w:val="008316E8"/>
    <w:rsid w:val="008328B8"/>
    <w:rsid w:val="00841BED"/>
    <w:rsid w:val="00860351"/>
    <w:rsid w:val="0086346B"/>
    <w:rsid w:val="00877A42"/>
    <w:rsid w:val="00884E41"/>
    <w:rsid w:val="008900E6"/>
    <w:rsid w:val="00891C35"/>
    <w:rsid w:val="008959FE"/>
    <w:rsid w:val="008A332D"/>
    <w:rsid w:val="008A7FD0"/>
    <w:rsid w:val="008B2780"/>
    <w:rsid w:val="008C62A0"/>
    <w:rsid w:val="008D71F0"/>
    <w:rsid w:val="00901858"/>
    <w:rsid w:val="00902084"/>
    <w:rsid w:val="00904D90"/>
    <w:rsid w:val="009249D3"/>
    <w:rsid w:val="00961E5D"/>
    <w:rsid w:val="00963234"/>
    <w:rsid w:val="00987DF8"/>
    <w:rsid w:val="00987F60"/>
    <w:rsid w:val="00992C51"/>
    <w:rsid w:val="00993587"/>
    <w:rsid w:val="0099782E"/>
    <w:rsid w:val="009A6369"/>
    <w:rsid w:val="009B0B7C"/>
    <w:rsid w:val="009B312E"/>
    <w:rsid w:val="009C2A61"/>
    <w:rsid w:val="009C3E15"/>
    <w:rsid w:val="009D5655"/>
    <w:rsid w:val="009F4166"/>
    <w:rsid w:val="00A0441D"/>
    <w:rsid w:val="00A04BDA"/>
    <w:rsid w:val="00A34D11"/>
    <w:rsid w:val="00A551F3"/>
    <w:rsid w:val="00A66247"/>
    <w:rsid w:val="00A769E3"/>
    <w:rsid w:val="00A80159"/>
    <w:rsid w:val="00A8697C"/>
    <w:rsid w:val="00A90C58"/>
    <w:rsid w:val="00A9219F"/>
    <w:rsid w:val="00AA7CE6"/>
    <w:rsid w:val="00AB1757"/>
    <w:rsid w:val="00AB24E9"/>
    <w:rsid w:val="00AB2C9E"/>
    <w:rsid w:val="00AC2047"/>
    <w:rsid w:val="00AD1A6C"/>
    <w:rsid w:val="00AD5955"/>
    <w:rsid w:val="00AE495D"/>
    <w:rsid w:val="00AE775A"/>
    <w:rsid w:val="00AF1443"/>
    <w:rsid w:val="00B1717C"/>
    <w:rsid w:val="00B51FD1"/>
    <w:rsid w:val="00B546DE"/>
    <w:rsid w:val="00B63AD8"/>
    <w:rsid w:val="00B66771"/>
    <w:rsid w:val="00B736B9"/>
    <w:rsid w:val="00B81344"/>
    <w:rsid w:val="00B95F0F"/>
    <w:rsid w:val="00BA2B1E"/>
    <w:rsid w:val="00BC0D61"/>
    <w:rsid w:val="00BC35AB"/>
    <w:rsid w:val="00BC561A"/>
    <w:rsid w:val="00BC5787"/>
    <w:rsid w:val="00BC6FD4"/>
    <w:rsid w:val="00BE63DE"/>
    <w:rsid w:val="00C02A7B"/>
    <w:rsid w:val="00C03C14"/>
    <w:rsid w:val="00C1692C"/>
    <w:rsid w:val="00C35865"/>
    <w:rsid w:val="00C3693E"/>
    <w:rsid w:val="00C448F4"/>
    <w:rsid w:val="00C578C0"/>
    <w:rsid w:val="00C600C2"/>
    <w:rsid w:val="00C62506"/>
    <w:rsid w:val="00C66280"/>
    <w:rsid w:val="00C72B52"/>
    <w:rsid w:val="00C77C94"/>
    <w:rsid w:val="00C916F8"/>
    <w:rsid w:val="00CA08EB"/>
    <w:rsid w:val="00CC2BAB"/>
    <w:rsid w:val="00CE248C"/>
    <w:rsid w:val="00CE5EA9"/>
    <w:rsid w:val="00CF2BE9"/>
    <w:rsid w:val="00D01935"/>
    <w:rsid w:val="00D0324F"/>
    <w:rsid w:val="00D05B08"/>
    <w:rsid w:val="00D06F1D"/>
    <w:rsid w:val="00D15290"/>
    <w:rsid w:val="00D40316"/>
    <w:rsid w:val="00D40B8A"/>
    <w:rsid w:val="00D45689"/>
    <w:rsid w:val="00D46517"/>
    <w:rsid w:val="00D645EF"/>
    <w:rsid w:val="00D80F92"/>
    <w:rsid w:val="00D8222D"/>
    <w:rsid w:val="00D90A0B"/>
    <w:rsid w:val="00D90AC2"/>
    <w:rsid w:val="00D90DF7"/>
    <w:rsid w:val="00DA09ED"/>
    <w:rsid w:val="00DB3A6D"/>
    <w:rsid w:val="00DB6668"/>
    <w:rsid w:val="00DC4A34"/>
    <w:rsid w:val="00DD4A38"/>
    <w:rsid w:val="00DD52E2"/>
    <w:rsid w:val="00DD5583"/>
    <w:rsid w:val="00DF7380"/>
    <w:rsid w:val="00DF7745"/>
    <w:rsid w:val="00E11BAB"/>
    <w:rsid w:val="00E20EA2"/>
    <w:rsid w:val="00E2157D"/>
    <w:rsid w:val="00E2573C"/>
    <w:rsid w:val="00E3266C"/>
    <w:rsid w:val="00E41612"/>
    <w:rsid w:val="00E476BB"/>
    <w:rsid w:val="00E578EC"/>
    <w:rsid w:val="00E7055F"/>
    <w:rsid w:val="00E760CD"/>
    <w:rsid w:val="00E90702"/>
    <w:rsid w:val="00EA085E"/>
    <w:rsid w:val="00EB038C"/>
    <w:rsid w:val="00EC5983"/>
    <w:rsid w:val="00EE556D"/>
    <w:rsid w:val="00EF7E00"/>
    <w:rsid w:val="00F00103"/>
    <w:rsid w:val="00F112FA"/>
    <w:rsid w:val="00F22054"/>
    <w:rsid w:val="00F34FB2"/>
    <w:rsid w:val="00F5313F"/>
    <w:rsid w:val="00F72CEB"/>
    <w:rsid w:val="00F73C14"/>
    <w:rsid w:val="00FA3DEA"/>
    <w:rsid w:val="00FB2108"/>
    <w:rsid w:val="00FB6A36"/>
    <w:rsid w:val="00FC1321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517835-0CB6-4D89-AD1A-5443F89E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8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8258F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28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64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64357"/>
    <w:rPr>
      <w:rFonts w:ascii="Segoe UI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99"/>
    <w:qFormat/>
    <w:rsid w:val="00A04BDA"/>
    <w:rPr>
      <w:rFonts w:cs="Times New Roman"/>
      <w:i/>
      <w:iCs/>
    </w:rPr>
  </w:style>
  <w:style w:type="paragraph" w:customStyle="1" w:styleId="Odlomakpopisa1">
    <w:name w:val="Odlomak popisa1"/>
    <w:basedOn w:val="Normal"/>
    <w:rsid w:val="00CE2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locked/>
    <w:rsid w:val="0046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kzsupazin@pazin-sport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6338-9C69-40B4-AD3C-D19E00E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Armando Lušetić</cp:lastModifiedBy>
  <cp:revision>5</cp:revision>
  <cp:lastPrinted>2018-06-18T11:22:00Z</cp:lastPrinted>
  <dcterms:created xsi:type="dcterms:W3CDTF">2018-11-26T13:19:00Z</dcterms:created>
  <dcterms:modified xsi:type="dcterms:W3CDTF">2019-01-04T10:35:00Z</dcterms:modified>
</cp:coreProperties>
</file>